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D5" w:rsidRPr="00B36065" w:rsidRDefault="00F46343" w:rsidP="00E733D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4459E2" w:rsidRPr="00B36065">
        <w:rPr>
          <w:rFonts w:ascii="Times New Roman" w:eastAsia="Times New Roman" w:hAnsi="Times New Roman" w:cs="Times New Roman"/>
          <w:i/>
          <w:sz w:val="24"/>
          <w:szCs w:val="24"/>
        </w:rPr>
        <w:t>nr 1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r w:rsidR="00F81E7B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Zarządzenia Dyrektora Nr </w:t>
      </w:r>
      <w:r w:rsidR="005320FB">
        <w:rPr>
          <w:rFonts w:ascii="Times New Roman" w:eastAsia="Times New Roman" w:hAnsi="Times New Roman" w:cs="Times New Roman"/>
          <w:i/>
          <w:sz w:val="24"/>
          <w:szCs w:val="24"/>
        </w:rPr>
        <w:t>88</w:t>
      </w:r>
    </w:p>
    <w:p w:rsidR="00E733D5" w:rsidRPr="00B36065" w:rsidRDefault="00B36065" w:rsidP="00E73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z dnia 5</w:t>
      </w:r>
      <w:r w:rsidR="00F81E7B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6324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lutego</w:t>
      </w: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 2020</w:t>
      </w:r>
      <w:r w:rsidR="00E733D5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rekrutacji do </w:t>
      </w:r>
      <w:r w:rsidR="0057318F"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Miejskiego 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Przedszko</w:t>
      </w:r>
      <w:r w:rsidR="0057318F" w:rsidRPr="00B36065">
        <w:rPr>
          <w:rFonts w:ascii="Times New Roman" w:eastAsia="Times New Roman" w:hAnsi="Times New Roman" w:cs="Times New Roman"/>
          <w:b/>
          <w:sz w:val="24"/>
          <w:szCs w:val="24"/>
        </w:rPr>
        <w:t>la w Krośniewicach</w:t>
      </w:r>
    </w:p>
    <w:p w:rsidR="00E733D5" w:rsidRPr="00B36065" w:rsidRDefault="00E733D5" w:rsidP="00E733D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– zasady, tryb, postępowanie, dokumentacja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Podstawy prawne: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637" w:rsidRPr="00B36065" w:rsidRDefault="004A439E" w:rsidP="002E693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Rozdział 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2 i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6 ustawy z dnia </w:t>
      </w:r>
      <w:r w:rsidR="002B780C" w:rsidRPr="00B36065">
        <w:rPr>
          <w:rFonts w:ascii="Times New Roman" w:eastAsia="Times New Roman" w:hAnsi="Times New Roman" w:cs="Times New Roman"/>
          <w:sz w:val="24"/>
          <w:szCs w:val="24"/>
        </w:rPr>
        <w:t>14 grudnia 2016r. Prawo oświatowe (</w:t>
      </w:r>
      <w:r w:rsidR="002E693D" w:rsidRPr="00B36065">
        <w:rPr>
          <w:rFonts w:ascii="Times New Roman" w:eastAsia="Times New Roman" w:hAnsi="Times New Roman" w:cs="Times New Roman"/>
          <w:sz w:val="24"/>
          <w:szCs w:val="24"/>
        </w:rPr>
        <w:t xml:space="preserve">Dz.U. z  2019 r. poz. 1148 ze </w:t>
      </w:r>
      <w:proofErr w:type="spellStart"/>
      <w:r w:rsidR="002E693D" w:rsidRPr="00B36065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="00E43B69"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6E13BC" w:rsidP="00433D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hAnsi="Times New Roman" w:cs="Times New Roman"/>
          <w:sz w:val="24"/>
          <w:szCs w:val="24"/>
        </w:rPr>
        <w:t>Uchwała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Nr XXXI/205/17 </w:t>
      </w:r>
      <w:r w:rsidRPr="00B36065">
        <w:rPr>
          <w:rFonts w:ascii="Times New Roman" w:hAnsi="Times New Roman" w:cs="Times New Roman"/>
          <w:sz w:val="24"/>
          <w:szCs w:val="24"/>
        </w:rPr>
        <w:t xml:space="preserve"> Rady Miejskiej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w Krośniewicach</w:t>
      </w:r>
      <w:r w:rsidRPr="00B36065">
        <w:rPr>
          <w:rFonts w:ascii="Times New Roman" w:hAnsi="Times New Roman" w:cs="Times New Roman"/>
          <w:sz w:val="24"/>
          <w:szCs w:val="24"/>
        </w:rPr>
        <w:t xml:space="preserve"> z dnia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30 marca 2017</w:t>
      </w:r>
      <w:r w:rsidR="0007721C">
        <w:rPr>
          <w:rFonts w:ascii="Times New Roman" w:hAnsi="Times New Roman" w:cs="Times New Roman"/>
          <w:sz w:val="24"/>
          <w:szCs w:val="24"/>
        </w:rPr>
        <w:t xml:space="preserve"> 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r. </w:t>
      </w:r>
      <w:r w:rsidR="000772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3DC4" w:rsidRPr="00B36065">
        <w:rPr>
          <w:rFonts w:ascii="Times New Roman" w:hAnsi="Times New Roman" w:cs="Times New Roman"/>
          <w:sz w:val="24"/>
          <w:szCs w:val="24"/>
        </w:rPr>
        <w:t>w sprawie określenia kryteriów naboru do publicznego przedszko</w:t>
      </w:r>
      <w:r w:rsidR="0007721C">
        <w:rPr>
          <w:rFonts w:ascii="Times New Roman" w:hAnsi="Times New Roman" w:cs="Times New Roman"/>
          <w:sz w:val="24"/>
          <w:szCs w:val="24"/>
        </w:rPr>
        <w:t xml:space="preserve">la i oddziałów przedszkolnych </w:t>
      </w:r>
      <w:bookmarkStart w:id="0" w:name="_GoBack"/>
      <w:bookmarkEnd w:id="0"/>
      <w:r w:rsidR="00433DC4" w:rsidRPr="00B36065">
        <w:rPr>
          <w:rFonts w:ascii="Times New Roman" w:hAnsi="Times New Roman" w:cs="Times New Roman"/>
          <w:sz w:val="24"/>
          <w:szCs w:val="24"/>
        </w:rPr>
        <w:t xml:space="preserve"> w szkołach podstawowych prowadzonych przez Gminę Krośniewice.</w:t>
      </w:r>
    </w:p>
    <w:p w:rsidR="00DE3637" w:rsidRPr="00B36065" w:rsidRDefault="00B36065" w:rsidP="003647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Zarządzenie nr 15/2020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Burmi</w:t>
      </w:r>
      <w:r w:rsidR="00E43B69" w:rsidRPr="00B36065">
        <w:rPr>
          <w:rFonts w:ascii="Times New Roman" w:eastAsia="Times New Roman" w:hAnsi="Times New Roman" w:cs="Times New Roman"/>
          <w:sz w:val="24"/>
          <w:szCs w:val="24"/>
        </w:rPr>
        <w:t>strza Krośniewic z dnia 29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stycznia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E693D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r.</w:t>
      </w:r>
      <w:r w:rsidR="00B6007F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637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sprawie </w:t>
      </w:r>
      <w:r w:rsidR="00CB5BA9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ustalenia terminów przeprowadze</w:t>
      </w:r>
      <w:r w:rsidR="00D51454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CB5BA9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ia postępowania rekrutacyjnego oraz postępowania</w:t>
      </w:r>
      <w:r w:rsidR="00DE3637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uz</w:t>
      </w:r>
      <w:r w:rsidR="00CB5BA9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2E693D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pełniającego na rok szkolny 2020/2021</w:t>
      </w:r>
      <w:r w:rsidR="00DE3637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</w:t>
      </w:r>
      <w:r w:rsidR="00CB5BA9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klas</w:t>
      </w:r>
      <w:r w:rsidR="00581E4F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szkół podstawowych, przedszkoli</w:t>
      </w:r>
      <w:r w:rsidR="00077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581E4F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oddziałów przedszkolnych w szkołach podstawowych prowadzonych przez Gminę Krośniewice</w:t>
      </w:r>
      <w:r w:rsidR="003647EB"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33D5" w:rsidRPr="00B36065" w:rsidRDefault="00E733D5" w:rsidP="003647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Statut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 Krośniewicach.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dziecka do przedszkola w trakcie roku szkolnego.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przedszkola podejmuje dyrektor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Zapisy Regulamin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Rekrutacji do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Krośniewicach,  zwanego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dalej „Regulaminem”,  określa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ogólne zasady przyjmowania kandydatów do przedszkola, tryb postępowania rekrutacyjnego, kryteria naboru, rodzaj dokumentów niezbędnych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postępowaniu rekrutacyjnym oraz  zakres uprawnień   i obowiązków Komisji Rekrutacyjnej. Regulamin stosuje się do dzieci posiadających orzeczenie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specjalnego, których rodzice ubiegają się o przyjęcie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dziecka do Przedszko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, ze względu na to, że przedszkole jest publiczną placówką ogólnodostępną. 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Rejestracja kandydatów do przedszkola odbywa się bezpośrednio w przedszkolu.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>www.mp.krosniewice.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pl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tablicy ogłoszeń w holu główny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m. Informacja podawana jest na 4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przed ter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minem rekrutacji, po zebraniu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deklaracji rodziców o kontynuowanie wychowania przedszkolnego przez dzieci uczęszczające już do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przedszkola podaje do publicznej wiadomości w formie ogłoszonego komunikatu informacje o terminie rekrutacji, kryteriach, wymaganych dokumentach i warunkach przyjęcia dziecka do przedszkola. Komunikat jest publikowany na  stronie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www.mp.krosniewice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.pl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tablicy ogłoszeń w holu głównym.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Przedszkole prowadzi nabór w oparciu o zasadę powszechnej dostępności.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Postanowienia niniejszego regulaminu dotyczą wniosków, w których wskazano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Miejskie Przedszkole w Krośniewicach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jako przedszkole pierwszego wyboru.</w:t>
      </w:r>
    </w:p>
    <w:p w:rsidR="00E733D5" w:rsidRPr="00B36065" w:rsidRDefault="00E733D5" w:rsidP="00E733D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 Przedszkole w Krośniewicach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– należy rozumieć Dyrektora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Krośniewicach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przedszkola w celu przeprowadzenia postępowania rekrutacyjnego;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>. 131 ust. 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usta</w:t>
      </w:r>
      <w:r w:rsidR="00B36065">
        <w:rPr>
          <w:rFonts w:ascii="Times New Roman" w:eastAsia="Times New Roman" w:hAnsi="Times New Roman" w:cs="Times New Roman"/>
          <w:sz w:val="24"/>
          <w:szCs w:val="24"/>
        </w:rPr>
        <w:t>wy            P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>rawo oświatowe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oraz kryteria określone dla drugiego etapu postępowania rekrutacyjnego przez 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organ prowadzący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dzieci (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kandydatów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które zostały zakwalifikowane prz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ez Komisję Rekrutacyjną i złożone zostały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wymagane dokumenty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(kandydatów)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niezakwalifikowanych do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przyjęcia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z powodu braków formalnych w dokumentacji rekrutacyjn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ej lub z powodu otrzymania niższej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liczby punktów, niż minimalna wartość kwalifikująca do przyjęcia;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dzieci;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w Krośniewicach.</w:t>
      </w:r>
    </w:p>
    <w:p w:rsidR="00E733D5" w:rsidRPr="00B36065" w:rsidRDefault="00E733D5" w:rsidP="00E733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przedszkola przyjmowane są:</w:t>
      </w:r>
    </w:p>
    <w:p w:rsidR="00E733D5" w:rsidRPr="00B36065" w:rsidRDefault="00980B04" w:rsidP="00E733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dzieci w wieku od 3 do 6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lat;</w:t>
      </w:r>
    </w:p>
    <w:p w:rsidR="007C63ED" w:rsidRPr="00B36065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dziecko w wieku 6 lat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obowiązane jest odbyć roczne przygotowanie przedszkolne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 w 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oddziale przedszkolnym w szkole podstawowej lub innej formie wychowania przedszkolnego. Obowiązek ten rozpoczyna się z początkiem roku szkolnego (1 września), w którym dziecko kończy 6 lat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(art. 31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ust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4 - 5 ustawy Prawo oświatowe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63ED" w:rsidRPr="00B36065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d 1 września 2017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roku każde dziecko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3-letnie,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4-letnie i 5-letnie ma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prawo do edukacji przedszkolnej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co oznacza, że Gmina Krośniewice zapewni miejsca w przedszkolach lub w oddziałach przedszkolnych w szkołach podstawowy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ch dla wszystkich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3-latków, 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 xml:space="preserve"> 4-latków i 5-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latków, których rodzice złożą wnioski</w:t>
      </w:r>
      <w:r w:rsidR="00DB3AFC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3D5" w:rsidRPr="00B36065" w:rsidRDefault="00E733D5" w:rsidP="00A25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 wyjątkowych wypadkach może być przyjęte dziecko 2,5 – letnie.</w:t>
      </w:r>
    </w:p>
    <w:p w:rsidR="00514CFB" w:rsidRPr="00B36065" w:rsidRDefault="00514CFB" w:rsidP="00514C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wn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iosku, który można pobrać  bez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pośrednio w przedszkolu w terminie wskazanym w harmonogramie rekrutacji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złożone p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o terminie nie będą przyjmowane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E733D5" w:rsidRPr="00B36065" w:rsidRDefault="00E733D5" w:rsidP="00E7150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 ogłoszeniu wyników rekrutacji rodzic dziecka zobowiązany jest do podpisania umowy,  w sprawie świadczenia usług przez publiczne przedszkole na dany rok szkolny, w terminie wyznaczonym przez dyrektora placówki.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W przypadku składania wniosków o przyjęcie do przedszkola do większej liczby  placówek,  rodzic  określa </w:t>
      </w:r>
      <w:r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:rsidR="00E733D5" w:rsidRPr="00B36065" w:rsidRDefault="00E733D5" w:rsidP="00E733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1504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zarejestrowanie kandydata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siedzibie przedszkola listy kandydatów przyjętych i nieprzyjętych do przedszkola;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podstawowej rekrutacji przedszkole dysponuje nadal wolnymi miejscami.</w:t>
      </w:r>
    </w:p>
    <w:p w:rsidR="00E733D5" w:rsidRPr="00B36065" w:rsidRDefault="00E733D5" w:rsidP="00E7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9F7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Do przedszkola przyjmuje się kandydatów zamieszkałych na terenie Gm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iny Krośniewice.</w:t>
      </w:r>
    </w:p>
    <w:p w:rsidR="00E733D5" w:rsidRPr="00B36065" w:rsidRDefault="008619F7" w:rsidP="00711D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W przypadku większej liczby kandydatów spełniających warunek, o którym mowa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A562D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1DF2" w:rsidRPr="00B36065">
        <w:rPr>
          <w:rFonts w:ascii="Times New Roman" w:eastAsia="Times New Roman" w:hAnsi="Times New Roman" w:cs="Times New Roman"/>
          <w:sz w:val="24"/>
          <w:szCs w:val="24"/>
        </w:rPr>
        <w:t>w § 5 ust. 1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, niż wolnych miejsc w przedszkolu przeprowadza się pierwszy etap postępowania rekrutacyjnego. W pierwszym et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apie postępowania rekrutacyjnego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są brane pod uwagę łącznie następujące kryteria: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wielodzietność rodziny;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jednego z rodziców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obojga rodziców kandydata;</w:t>
      </w:r>
    </w:p>
    <w:p w:rsidR="001003DC" w:rsidRPr="00B36065" w:rsidRDefault="001003DC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rodzeństwa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samotne wychowywanie kandydata w rodzinie;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>objęcie kandydata pieczą zastępczą.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F2" w:rsidRPr="00B36065" w:rsidRDefault="00E733D5" w:rsidP="00711D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Powyższe kryteria mają jednakową wartość. Komisja na potrzeby uporządkowania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kolejności od największej liczby punktów do liczby najmniejszej przyjmuje dla każdego kryterium wartość – „ 1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E733D5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kryteria określone przez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organ prowadzący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0B0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1) dziecko z rodziny objętej nadzorem kuratorskim lub wsparciem asystenta rodziny - 9 pkt;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2) dziecko, którego oboje rodzice/opiekunowie prawni pracują, wykonują pracę na podstawie umowy cywilnoprawnej, uczą się w trybie dziennym, prowadzą gospodarstwo rolne lub działalność gospodarczą -kryterium stosuje się również do rodzica/opiekuna prawnego samotnie wychowującego dziecko – 8 pkt;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3) 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E733D5" w:rsidRPr="00B36065" w:rsidRDefault="0040382B" w:rsidP="004038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4) dziecko z rodziny objętej pomocą społeczną i świadczeniami rodzinnymi – 6 pkt.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przypadku, gdy wszyscy kandydaci zamieszkali w gminie są przyjęci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>do przedszkola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a przedszkole dysponuje wolnymi miejscami, przeprowadza się na zasadach określonych 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w § 4 postępowanie rekrutacyjne dla kandydatów, którzy nie zostali przyjęci do innych przedszkoli na terenie gminy.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Publikacja wyników n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aboru odbędzie się w terminie </w:t>
      </w:r>
      <w:r w:rsidR="00DA51D6" w:rsidRPr="00B3606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zakończenia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prac Komisji Rekrutacyjnej, jednak nie </w:t>
      </w:r>
      <w:r w:rsidR="00DA51D6" w:rsidRPr="00B36065">
        <w:rPr>
          <w:rFonts w:ascii="Times New Roman" w:eastAsia="Times New Roman" w:hAnsi="Times New Roman" w:cs="Times New Roman"/>
          <w:sz w:val="24"/>
          <w:szCs w:val="24"/>
        </w:rPr>
        <w:t>później niż do 8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kwietnia br. 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oprzez zamieszczenie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list dzieci zakwalifikowanych i niezakwalifikowan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ych do  danego przedszkola na tablicy ogłoszeń.</w:t>
      </w:r>
    </w:p>
    <w:p w:rsidR="00E733D5" w:rsidRPr="00B36065" w:rsidRDefault="003647E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Podstawą udziału w postępowaniu rekrutacyjnym do przedszkola jest złożenie wniosku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do przedszkola wraz z wymaganymi załącznikami. 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Wniosek pobiera</w:t>
      </w:r>
      <w:r w:rsidR="00101D34" w:rsidRPr="00B36065">
        <w:rPr>
          <w:rFonts w:ascii="Times New Roman" w:eastAsia="Times New Roman" w:hAnsi="Times New Roman" w:cs="Times New Roman"/>
          <w:sz w:val="24"/>
          <w:szCs w:val="24"/>
        </w:rPr>
        <w:t xml:space="preserve"> się bezpośrednio z gabinetu dy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rektora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przedszkola lub strony www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.mp.krosniewice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.pl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Wypełniony wniosek wraz  z załącznikami składa się we wskazanym terminie do dyrektora przedszkola pierwszego wyboru.</w:t>
      </w:r>
    </w:p>
    <w:p w:rsidR="00E733D5" w:rsidRPr="00B36065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orzeczenie o potrzebie kształcenia specjalnego wydane ze względu na niepełnosprawność kandydata;</w:t>
      </w:r>
    </w:p>
    <w:p w:rsidR="00E733D5" w:rsidRPr="00B36065" w:rsidRDefault="00E733D5" w:rsidP="002535D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orzeczenie o niepełnosprawności rodzica/opiekuna lub rodziców/opiekunów kandydata lub orzeczenie równoważne w rozumieniu przepisów ustawy z dnia 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27 sierpnia 1997 r. o rehabilitacji zawodowej i społecznej oraz zatrud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>nianiu osób niepełnosprawnych                    (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5D4" w:rsidRPr="00B36065">
        <w:rPr>
          <w:rFonts w:ascii="Times New Roman" w:eastAsia="Times New Roman" w:hAnsi="Times New Roman" w:cs="Times New Roman"/>
          <w:sz w:val="24"/>
          <w:szCs w:val="24"/>
        </w:rPr>
        <w:t>Dz.U. z 2018 r. poz. 511 z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e zm.);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E733D5" w:rsidRPr="00B36065" w:rsidRDefault="00E733D5" w:rsidP="0056167D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o wspieraniu rodziny i s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>ystemie pieczy zastępczej (</w:t>
      </w:r>
      <w:r w:rsidR="0056167D">
        <w:rPr>
          <w:rFonts w:ascii="Times New Roman" w:eastAsia="Times New Roman" w:hAnsi="Times New Roman" w:cs="Times New Roman"/>
          <w:sz w:val="24"/>
          <w:szCs w:val="24"/>
        </w:rPr>
        <w:t xml:space="preserve">Dz.U. z </w:t>
      </w:r>
      <w:r w:rsidR="0056167D" w:rsidRPr="0056167D">
        <w:rPr>
          <w:rFonts w:ascii="Times New Roman" w:eastAsia="Times New Roman" w:hAnsi="Times New Roman" w:cs="Times New Roman"/>
          <w:sz w:val="24"/>
          <w:szCs w:val="24"/>
        </w:rPr>
        <w:t>2019 poz. 1111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Dokumenty, o których mowa w § 6 ust. 4 pkt 1 i pkt 2 – 5 składa się w oryginale, notarialnie poświadczonej kopii albo w postaci urzędowo poświadczonego zgodnie z art. 76a §1 Kpa odpisu lub wyciągu z dokumentu, a także w postaci kopii poświadczonej za zgodność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z or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ygin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>ałem przez rodzica/opiekuna kandydata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Oświadczenia, o których mowa w § 6 ust. 4 pkt 1 i pkt 4 składa się pod rygorem odpowiedzialności karnej za składanie fałszywych zeznań. </w:t>
      </w:r>
      <w:r w:rsidR="004B3E57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3D5" w:rsidRPr="00B36065" w:rsidRDefault="00E733D5" w:rsidP="00F81E7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E733D5" w:rsidRPr="00B36065" w:rsidRDefault="00E733D5" w:rsidP="00E733D5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606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10.</w:t>
      </w:r>
      <w:r w:rsidRPr="00B3606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terminie 7 dni od podania do publicznej wia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domości listy kandydatów zakwalifikowanych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i kandydatów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niezakwalifikowan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ych, rodzic kandydata/opiekun może wystąpić do komisji Rekrutacyjnej z pisemnym wnioskiem o sporządzenie uzasadnienia odmowy przyjęcia dziecka do przedszkola.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. Uzasadnienie sporządza komisja Rekrutacyjna w terminie 5 dni od dnia wystąpienia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Dyrektor przedszkola rozpatruje odwołanie od rozstrzygnięcia Komisji Rekrutacyjnej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:rsidR="000A562D" w:rsidRPr="00B36065" w:rsidRDefault="000A562D" w:rsidP="00581E4F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A562D" w:rsidRPr="00B36065" w:rsidRDefault="000A562D" w:rsidP="00E733D5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980B0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  <w:r w:rsidR="00E45B99" w:rsidRPr="00B3606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  <w:t xml:space="preserve"> </w:t>
      </w:r>
    </w:p>
    <w:p w:rsidR="003A4080" w:rsidRPr="00581E4F" w:rsidRDefault="00980B04" w:rsidP="00581E4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733D5"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Regulamin obowiązuje</w:t>
      </w:r>
      <w:r w:rsidR="00E733D5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dniem wydania zarządzenia dyrektora o jego wprowadzeniu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A562D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>tj.:</w:t>
      </w:r>
      <w:r w:rsidR="0056167D">
        <w:rPr>
          <w:rFonts w:ascii="Times New Roman" w:eastAsia="Times New Roman" w:hAnsi="Times New Roman" w:cs="Times New Roman"/>
          <w:bCs/>
          <w:sz w:val="24"/>
          <w:szCs w:val="24"/>
        </w:rPr>
        <w:t xml:space="preserve"> 5 lutego 2020</w:t>
      </w:r>
      <w:r w:rsidR="00011D51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E4F" w:rsidRPr="00B36065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 w:rsidR="00E733D5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E733D5" w:rsidRPr="00494E7D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</w:p>
    <w:sectPr w:rsidR="003A4080" w:rsidRPr="00581E4F" w:rsidSect="003A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FC0AA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281E"/>
    <w:multiLevelType w:val="hybridMultilevel"/>
    <w:tmpl w:val="9482A784"/>
    <w:lvl w:ilvl="0" w:tplc="00F6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2BB2"/>
    <w:multiLevelType w:val="hybridMultilevel"/>
    <w:tmpl w:val="75E09612"/>
    <w:lvl w:ilvl="0" w:tplc="A156DFC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75E5"/>
    <w:multiLevelType w:val="hybridMultilevel"/>
    <w:tmpl w:val="1C682C52"/>
    <w:lvl w:ilvl="0" w:tplc="5D58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5"/>
    <w:rsid w:val="00006876"/>
    <w:rsid w:val="00011D51"/>
    <w:rsid w:val="0007721C"/>
    <w:rsid w:val="000A562D"/>
    <w:rsid w:val="000D6510"/>
    <w:rsid w:val="001003DC"/>
    <w:rsid w:val="00101D34"/>
    <w:rsid w:val="001425C8"/>
    <w:rsid w:val="00142A07"/>
    <w:rsid w:val="002535D4"/>
    <w:rsid w:val="002B780C"/>
    <w:rsid w:val="002E693D"/>
    <w:rsid w:val="00353E25"/>
    <w:rsid w:val="003633AA"/>
    <w:rsid w:val="003647EB"/>
    <w:rsid w:val="003A4080"/>
    <w:rsid w:val="0040382B"/>
    <w:rsid w:val="00433DC4"/>
    <w:rsid w:val="004459E2"/>
    <w:rsid w:val="004924D9"/>
    <w:rsid w:val="004A439E"/>
    <w:rsid w:val="004B3E57"/>
    <w:rsid w:val="004C608A"/>
    <w:rsid w:val="00514CFB"/>
    <w:rsid w:val="005320FB"/>
    <w:rsid w:val="0056167D"/>
    <w:rsid w:val="0057318F"/>
    <w:rsid w:val="00581E4F"/>
    <w:rsid w:val="005B4492"/>
    <w:rsid w:val="006234B7"/>
    <w:rsid w:val="00630078"/>
    <w:rsid w:val="006E13BC"/>
    <w:rsid w:val="00711DF2"/>
    <w:rsid w:val="00736FF5"/>
    <w:rsid w:val="0074250D"/>
    <w:rsid w:val="007C63ED"/>
    <w:rsid w:val="007D0833"/>
    <w:rsid w:val="00855821"/>
    <w:rsid w:val="00855F7D"/>
    <w:rsid w:val="008619F7"/>
    <w:rsid w:val="00874212"/>
    <w:rsid w:val="008802DF"/>
    <w:rsid w:val="00941B62"/>
    <w:rsid w:val="009429A0"/>
    <w:rsid w:val="00962B64"/>
    <w:rsid w:val="00980B04"/>
    <w:rsid w:val="00A2557C"/>
    <w:rsid w:val="00A65635"/>
    <w:rsid w:val="00AE6324"/>
    <w:rsid w:val="00B024C9"/>
    <w:rsid w:val="00B36065"/>
    <w:rsid w:val="00B6007F"/>
    <w:rsid w:val="00C82BFF"/>
    <w:rsid w:val="00CA5FA9"/>
    <w:rsid w:val="00CB5BA9"/>
    <w:rsid w:val="00CF1C68"/>
    <w:rsid w:val="00D348D9"/>
    <w:rsid w:val="00D51454"/>
    <w:rsid w:val="00DA51D6"/>
    <w:rsid w:val="00DB3AFC"/>
    <w:rsid w:val="00DE3637"/>
    <w:rsid w:val="00DF1481"/>
    <w:rsid w:val="00E43B69"/>
    <w:rsid w:val="00E45B99"/>
    <w:rsid w:val="00E71504"/>
    <w:rsid w:val="00E72784"/>
    <w:rsid w:val="00E733D5"/>
    <w:rsid w:val="00F1689A"/>
    <w:rsid w:val="00F46343"/>
    <w:rsid w:val="00F81E7B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18C"/>
  <w15:docId w15:val="{1C9C3C38-62C1-4CD7-A96B-80A9BFD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D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FF5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D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4</cp:revision>
  <cp:lastPrinted>2020-02-03T09:19:00Z</cp:lastPrinted>
  <dcterms:created xsi:type="dcterms:W3CDTF">2020-02-03T08:57:00Z</dcterms:created>
  <dcterms:modified xsi:type="dcterms:W3CDTF">2020-02-10T07:44:00Z</dcterms:modified>
</cp:coreProperties>
</file>