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D5" w:rsidRPr="00B36065" w:rsidRDefault="00F46343" w:rsidP="00E733D5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</w:t>
      </w:r>
      <w:r w:rsidR="004459E2" w:rsidRPr="00B36065">
        <w:rPr>
          <w:rFonts w:ascii="Times New Roman" w:eastAsia="Times New Roman" w:hAnsi="Times New Roman" w:cs="Times New Roman"/>
          <w:i/>
          <w:sz w:val="24"/>
          <w:szCs w:val="24"/>
        </w:rPr>
        <w:t>nr 1</w:t>
      </w:r>
    </w:p>
    <w:p w:rsidR="00E733D5" w:rsidRPr="00B36065" w:rsidRDefault="00E733D5" w:rsidP="00E733D5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do </w:t>
      </w:r>
      <w:r w:rsidR="00F81E7B"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Zarządzenia Dyrektora Nr </w:t>
      </w:r>
      <w:r w:rsidR="00993975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587008">
        <w:rPr>
          <w:rFonts w:ascii="Times New Roman" w:eastAsia="Times New Roman" w:hAnsi="Times New Roman" w:cs="Times New Roman"/>
          <w:i/>
          <w:sz w:val="24"/>
          <w:szCs w:val="24"/>
        </w:rPr>
        <w:t>25</w:t>
      </w:r>
    </w:p>
    <w:p w:rsidR="00E733D5" w:rsidRPr="00B36065" w:rsidRDefault="00587008" w:rsidP="00E733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 dnia 4</w:t>
      </w:r>
      <w:r w:rsidR="00F81E7B"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6324"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 lutego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2022</w:t>
      </w:r>
      <w:r w:rsidR="00E733D5"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 r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rekrutacji do </w:t>
      </w:r>
      <w:r w:rsidR="0057318F" w:rsidRPr="00B36065">
        <w:rPr>
          <w:rFonts w:ascii="Times New Roman" w:eastAsia="Times New Roman" w:hAnsi="Times New Roman" w:cs="Times New Roman"/>
          <w:b/>
          <w:sz w:val="24"/>
          <w:szCs w:val="24"/>
        </w:rPr>
        <w:t xml:space="preserve">Miejskiego </w:t>
      </w: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Przedszko</w:t>
      </w:r>
      <w:r w:rsidR="0057318F" w:rsidRPr="00B36065">
        <w:rPr>
          <w:rFonts w:ascii="Times New Roman" w:eastAsia="Times New Roman" w:hAnsi="Times New Roman" w:cs="Times New Roman"/>
          <w:b/>
          <w:sz w:val="24"/>
          <w:szCs w:val="24"/>
        </w:rPr>
        <w:t>la w Krośniewicach</w:t>
      </w:r>
    </w:p>
    <w:p w:rsidR="00E733D5" w:rsidRPr="00B36065" w:rsidRDefault="00E733D5" w:rsidP="00E733D5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– zasady, tryb, postępowanie, dokumentacja</w:t>
      </w:r>
    </w:p>
    <w:p w:rsidR="00E733D5" w:rsidRPr="00B36065" w:rsidRDefault="00E733D5" w:rsidP="00E733D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Podstawy prawne:</w:t>
      </w: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637" w:rsidRDefault="004A439E" w:rsidP="00587008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Rozdział 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2 i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6 ustawy z dnia </w:t>
      </w:r>
      <w:r w:rsidR="002B780C" w:rsidRPr="00B36065">
        <w:rPr>
          <w:rFonts w:ascii="Times New Roman" w:eastAsia="Times New Roman" w:hAnsi="Times New Roman" w:cs="Times New Roman"/>
          <w:sz w:val="24"/>
          <w:szCs w:val="24"/>
        </w:rPr>
        <w:t>14 grudnia 2016</w:t>
      </w:r>
      <w:r w:rsid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80C" w:rsidRPr="00B36065">
        <w:rPr>
          <w:rFonts w:ascii="Times New Roman" w:eastAsia="Times New Roman" w:hAnsi="Times New Roman" w:cs="Times New Roman"/>
          <w:sz w:val="24"/>
          <w:szCs w:val="24"/>
        </w:rPr>
        <w:t>r. Prawo oświatowe (</w:t>
      </w:r>
      <w:r w:rsidR="00587008" w:rsidRPr="00587008">
        <w:rPr>
          <w:rFonts w:ascii="Times New Roman" w:eastAsia="Times New Roman" w:hAnsi="Times New Roman" w:cs="Times New Roman"/>
          <w:sz w:val="24"/>
          <w:szCs w:val="24"/>
        </w:rPr>
        <w:t>Dz. U. z 2021 r. poz. 1082</w:t>
      </w:r>
      <w:r w:rsidR="0058700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33D5" w:rsidRPr="00B36065" w:rsidRDefault="006E13BC" w:rsidP="00433DC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36065">
        <w:rPr>
          <w:rFonts w:ascii="Times New Roman" w:hAnsi="Times New Roman" w:cs="Times New Roman"/>
          <w:sz w:val="24"/>
          <w:szCs w:val="24"/>
        </w:rPr>
        <w:t>Uchwała</w:t>
      </w:r>
      <w:r w:rsidR="00433DC4" w:rsidRPr="00B36065">
        <w:rPr>
          <w:rFonts w:ascii="Times New Roman" w:hAnsi="Times New Roman" w:cs="Times New Roman"/>
          <w:sz w:val="24"/>
          <w:szCs w:val="24"/>
        </w:rPr>
        <w:t xml:space="preserve"> Nr XXXI/205/17 </w:t>
      </w:r>
      <w:r w:rsidRPr="00B36065">
        <w:rPr>
          <w:rFonts w:ascii="Times New Roman" w:hAnsi="Times New Roman" w:cs="Times New Roman"/>
          <w:sz w:val="24"/>
          <w:szCs w:val="24"/>
        </w:rPr>
        <w:t xml:space="preserve"> Rady Miejskiej</w:t>
      </w:r>
      <w:r w:rsidR="00433DC4" w:rsidRPr="00B36065">
        <w:rPr>
          <w:rFonts w:ascii="Times New Roman" w:hAnsi="Times New Roman" w:cs="Times New Roman"/>
          <w:sz w:val="24"/>
          <w:szCs w:val="24"/>
        </w:rPr>
        <w:t xml:space="preserve"> w Krośniewicach</w:t>
      </w:r>
      <w:r w:rsidRPr="00B36065">
        <w:rPr>
          <w:rFonts w:ascii="Times New Roman" w:hAnsi="Times New Roman" w:cs="Times New Roman"/>
          <w:sz w:val="24"/>
          <w:szCs w:val="24"/>
        </w:rPr>
        <w:t xml:space="preserve"> z dnia</w:t>
      </w:r>
      <w:r w:rsidR="00433DC4" w:rsidRPr="00B36065">
        <w:rPr>
          <w:rFonts w:ascii="Times New Roman" w:hAnsi="Times New Roman" w:cs="Times New Roman"/>
          <w:sz w:val="24"/>
          <w:szCs w:val="24"/>
        </w:rPr>
        <w:t xml:space="preserve"> 30 marca 2017</w:t>
      </w:r>
      <w:r w:rsidR="0007721C">
        <w:rPr>
          <w:rFonts w:ascii="Times New Roman" w:hAnsi="Times New Roman" w:cs="Times New Roman"/>
          <w:sz w:val="24"/>
          <w:szCs w:val="24"/>
        </w:rPr>
        <w:t xml:space="preserve"> </w:t>
      </w:r>
      <w:r w:rsidR="00433DC4" w:rsidRPr="00B36065">
        <w:rPr>
          <w:rFonts w:ascii="Times New Roman" w:hAnsi="Times New Roman" w:cs="Times New Roman"/>
          <w:sz w:val="24"/>
          <w:szCs w:val="24"/>
        </w:rPr>
        <w:t xml:space="preserve">r. </w:t>
      </w:r>
      <w:r w:rsidR="000772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3DC4" w:rsidRPr="00B36065">
        <w:rPr>
          <w:rFonts w:ascii="Times New Roman" w:hAnsi="Times New Roman" w:cs="Times New Roman"/>
          <w:sz w:val="24"/>
          <w:szCs w:val="24"/>
        </w:rPr>
        <w:t>w sprawie określenia kryteriów naboru do publicznego przedszko</w:t>
      </w:r>
      <w:r w:rsidR="0007721C">
        <w:rPr>
          <w:rFonts w:ascii="Times New Roman" w:hAnsi="Times New Roman" w:cs="Times New Roman"/>
          <w:sz w:val="24"/>
          <w:szCs w:val="24"/>
        </w:rPr>
        <w:t xml:space="preserve">la i oddziałów przedszkolnych </w:t>
      </w:r>
      <w:r w:rsidR="00433DC4" w:rsidRPr="00B36065">
        <w:rPr>
          <w:rFonts w:ascii="Times New Roman" w:hAnsi="Times New Roman" w:cs="Times New Roman"/>
          <w:sz w:val="24"/>
          <w:szCs w:val="24"/>
        </w:rPr>
        <w:t xml:space="preserve"> w szkołach podstawowych prowadzonych przez Gminę Krośniewice.</w:t>
      </w:r>
    </w:p>
    <w:p w:rsidR="00DE3637" w:rsidRPr="003A78A1" w:rsidRDefault="00587008" w:rsidP="00587008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7008">
        <w:rPr>
          <w:rFonts w:ascii="Times New Roman" w:eastAsia="Times New Roman" w:hAnsi="Times New Roman" w:cs="Times New Roman"/>
          <w:sz w:val="24"/>
          <w:szCs w:val="24"/>
        </w:rPr>
        <w:t>Zarządzenie nr 12.2022 Burmistrza Krośniewic z dnia 28 stycznia 2022 r. w sprawie ustalenia terminów przeprowadzenia postępowania rekrutacyjnego oraz postępowania uzupełniającego na rok szkolny 2022/2023 do publicznego przedszkola i oddziałów przedszkolnych w publicznych szkołach podstawowych oraz do klas I publicznych szkół podstawowych, dla których Gmina Krośniewice jest organem prowadzącym</w:t>
      </w:r>
      <w:r w:rsidR="003647EB" w:rsidRPr="003A7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733D5" w:rsidRPr="00B36065" w:rsidRDefault="00E733D5" w:rsidP="003647E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Statut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Miejskiego Przedszkola w  Krośniewicach.</w:t>
      </w: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ogólne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A10106" w:rsidRDefault="00E733D5" w:rsidP="00A1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Regulamin nie dotyczy przyjęcia dziecka do przedszkola w trakcie roku szkolnego.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tym przypadku decyzję o przyjęciu do przedszkola podejmuje dyrektor przedszkola.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Zapisy Regulamin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Rekrutacji do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Miejskiego Przedszkola w Krośniewicach,  zwanego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dalej „Regulaminem”,  określa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ogólne zasady przyjmowania kandydatów do przedszkola, tryb postępowania rekrutacyjnego, kryteria naboru, rodzaj dokumentów niezbędnych</w:t>
      </w:r>
      <w:r w:rsidR="00581E4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 postępowaniu rekrutacyjnym oraz  zakres uprawnień   i obowiązków Komisji Rekrutacyjnej. Regulamin stosuje się do dzieci posiadających orzeczenie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81E4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o potrzebie kształcenia specjalnego, których rodzice ubiegają się o przyjęcie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dziecka do Przedszko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, ze względu na to, że przedszkole jest publiczną placówką ogólnodostępną. 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Rejestracja kandydatów do przedszkola odbywa się bezpośrednio w przedszkolu.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Rekrutacja do przedszkola prowadzona jest na wolne miejsca. Informację o liczbie wolnych miejsc na dany rok szkolny podaje do publicznej wiadomości dyrektor przedszkola. Informacja umieszczana jest na stronie </w:t>
      </w:r>
      <w:r w:rsidR="00433DC4" w:rsidRPr="00B36065">
        <w:rPr>
          <w:rFonts w:ascii="Times New Roman" w:eastAsia="Times New Roman" w:hAnsi="Times New Roman" w:cs="Times New Roman"/>
          <w:sz w:val="24"/>
          <w:szCs w:val="24"/>
        </w:rPr>
        <w:t>www.mp.krosniewice.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pl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br/>
        <w:t>na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tablicy ogłoszeń w holu główny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m. Informacja podawana jest na 4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przed ter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minem rekrutacji, po zebraniu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deklaracji rodziców o kontynuowanie wychowania przedszkolnego przez dzieci uczęszczające już do przedszkola.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Dyrektor przedszkola podaje do publicznej wiadomości w formie ogłoszonego komunikatu informacje o terminie rekrutacji, kryteriach, wymaganych dokumentach i warunkach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przyjęcia dziecka do przedszkola. Komunikat jest publikowany na  stronie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33DC4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www.mp.krosniewice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 xml:space="preserve">.pl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tablicy ogłoszeń w holu głównym.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rekrutacyjne przeprowadza Komisja Rekrutacyjna, powoływana przez dyrektora przedszkola.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Przedszkole prowadzi nabór w oparciu o zasadę powszechnej dostępności.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Postanowienia niniejszego regulaminu dotyczą wniosków, w których wskazano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 xml:space="preserve">Miejskie Przedszkole w Krośniewicach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jako przedszkole pierwszego wyboru.</w:t>
      </w:r>
    </w:p>
    <w:p w:rsidR="00E733D5" w:rsidRPr="00B36065" w:rsidRDefault="00E733D5" w:rsidP="00E733D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A1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Ilekroć w regulaminie jest mowa o: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przedszkolu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Miejskie Przedszkole w Krośniewicach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dyrektorze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– należy rozumieć Dyrektora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Miejskiego Przedszkola w Krośniewicach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Komisji Rekrutacyjnej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komisję powołaną przez dyrektora przedszkola w celu przeprowadzenia postępowania rekrutacyjnego;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kryteriach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– należy przez to rozumieć kryteria określone w art</w:t>
      </w:r>
      <w:r w:rsidR="00C82BFF" w:rsidRPr="00B36065">
        <w:rPr>
          <w:rFonts w:ascii="Times New Roman" w:eastAsia="Times New Roman" w:hAnsi="Times New Roman" w:cs="Times New Roman"/>
          <w:sz w:val="24"/>
          <w:szCs w:val="24"/>
        </w:rPr>
        <w:t>. 131 ust. 2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usta</w:t>
      </w:r>
      <w:r w:rsidR="00B36065">
        <w:rPr>
          <w:rFonts w:ascii="Times New Roman" w:eastAsia="Times New Roman" w:hAnsi="Times New Roman" w:cs="Times New Roman"/>
          <w:sz w:val="24"/>
          <w:szCs w:val="24"/>
        </w:rPr>
        <w:t>wy            P</w:t>
      </w:r>
      <w:r w:rsidR="00C82BFF" w:rsidRPr="00B36065">
        <w:rPr>
          <w:rFonts w:ascii="Times New Roman" w:eastAsia="Times New Roman" w:hAnsi="Times New Roman" w:cs="Times New Roman"/>
          <w:sz w:val="24"/>
          <w:szCs w:val="24"/>
        </w:rPr>
        <w:t>rawo oświatowe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oraz kryteria określone dla drugiego etapu postępowania rekrutacyjnego przez </w:t>
      </w:r>
      <w:r w:rsidR="00C82BFF" w:rsidRPr="00B36065">
        <w:rPr>
          <w:rFonts w:ascii="Times New Roman" w:eastAsia="Times New Roman" w:hAnsi="Times New Roman" w:cs="Times New Roman"/>
          <w:sz w:val="24"/>
          <w:szCs w:val="24"/>
        </w:rPr>
        <w:t xml:space="preserve"> organ prowadzący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liście przyjętych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listę 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dzieci (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kandydatów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, które zostały zakwalifikowane prz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ez Komisję Rekrutacyjną i złożone zostały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wymagane dokumenty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we właściwym czasie;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liście nieprzyjętych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listę dzieci 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 xml:space="preserve">(kandydatów)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niezakwalifikowanych do 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 xml:space="preserve">przyjęcia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z powodu braków formalnych w dokumentacji rekrutacyjn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ej lub z powodu otrzymania niższej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liczby punktów, niż minimalna wartość kwalifikująca do przyjęcia;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wielodzietności rodziny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rodzinę wychowującą troje i więcej dzieci;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samotnym wychowywaniu dziecka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rozumieć, że dziecko jest wychowywane przez pannę, kawalera, wdowę, wdowca, osobę pozostającą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separacji orzeczonej prawomocnym wyrokiem sądu, osobę rozwiedzioną, chyba, że osoba taka wychowuje wspólnie co najmniej jedno dziecko z jego rodzicami;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wniosek o przyjęcie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dokument opracowany na potrzeby rekrutacji do 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 xml:space="preserve">Miejskiego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Przedszkola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 xml:space="preserve">  w Krośniewicach.</w:t>
      </w:r>
    </w:p>
    <w:p w:rsidR="00E733D5" w:rsidRPr="00B36065" w:rsidRDefault="00E733D5" w:rsidP="00E733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Zasady rekrutacji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B36065" w:rsidRDefault="00E733D5" w:rsidP="00A1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Do przedszkola przyjmowane są:</w:t>
      </w:r>
    </w:p>
    <w:p w:rsidR="00E733D5" w:rsidRPr="00B36065" w:rsidRDefault="00980B04" w:rsidP="00E733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dzieci w wieku od 3 do 6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lat;</w:t>
      </w:r>
    </w:p>
    <w:p w:rsidR="007C63ED" w:rsidRPr="00B36065" w:rsidRDefault="007C63ED" w:rsidP="00A2557C">
      <w:pPr>
        <w:pStyle w:val="Akapitzlist"/>
        <w:numPr>
          <w:ilvl w:val="0"/>
          <w:numId w:val="1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dziecko w wieku 6 lat </w:t>
      </w: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obowiązane jest odbyć roczne przygotowanie przedszkolne</w:t>
      </w: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 xml:space="preserve"> w przedszkolu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, oddziale przedszkolnym w szkole podstawowej lub innej formie wychowania przedszkolnego. Obowiązek ten rozpoczyna się z początkiem roku szkolnego (1 września), w którym dziecko kończy 6 lat</w:t>
      </w:r>
      <w:r w:rsidR="00581E4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 (art. 31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, ust</w:t>
      </w:r>
      <w:r w:rsidR="00A2557C"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 4 - 5 ustawy Prawo oświatowe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C63ED" w:rsidRPr="00B36065" w:rsidRDefault="007C63ED" w:rsidP="00A2557C">
      <w:pPr>
        <w:pStyle w:val="Akapitzlist"/>
        <w:numPr>
          <w:ilvl w:val="0"/>
          <w:numId w:val="1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lastRenderedPageBreak/>
        <w:t>o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d 1 września 2017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roku każde dziecko 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 xml:space="preserve">3-letnie,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4-letnie i 5-letnie ma </w:t>
      </w: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prawo do edukacji przedszkolnej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, co oznacza, że Gmina Krośniewice zapewni miejsca w przedszkolach lub w oddziałach przedszkolnych w szkołach podstawowy</w:t>
      </w:r>
      <w:r w:rsidR="00A2557C" w:rsidRPr="00B36065">
        <w:rPr>
          <w:rFonts w:ascii="Times New Roman" w:eastAsia="Times New Roman" w:hAnsi="Times New Roman" w:cs="Times New Roman"/>
          <w:sz w:val="24"/>
          <w:szCs w:val="24"/>
        </w:rPr>
        <w:t>ch dla wszystkich</w:t>
      </w:r>
      <w:r w:rsidR="00433DC4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 xml:space="preserve">3-latków, </w:t>
      </w:r>
      <w:r w:rsidR="00A2557C" w:rsidRPr="00B36065">
        <w:rPr>
          <w:rFonts w:ascii="Times New Roman" w:eastAsia="Times New Roman" w:hAnsi="Times New Roman" w:cs="Times New Roman"/>
          <w:sz w:val="24"/>
          <w:szCs w:val="24"/>
        </w:rPr>
        <w:t xml:space="preserve"> 4-latków i 5-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latków, których rodzice złożą wnioski</w:t>
      </w:r>
      <w:r w:rsidR="00DB3AFC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3D5" w:rsidRPr="00B36065" w:rsidRDefault="00E733D5" w:rsidP="00A255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 wyjątkowych wypadkach może być przyjęte dziecko 2,5 – letnie.</w:t>
      </w:r>
    </w:p>
    <w:p w:rsidR="00514CFB" w:rsidRPr="00B36065" w:rsidRDefault="00514CFB" w:rsidP="00514C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E733D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Podstawą udziału w postępowaniu rekrutacyjnym jest złożenie wn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iosku, który można pobrać  bez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 xml:space="preserve">pośrednio w przedszkolu </w:t>
      </w:r>
      <w:r w:rsidR="00C04CC4">
        <w:rPr>
          <w:rFonts w:ascii="Times New Roman" w:eastAsia="Times New Roman" w:hAnsi="Times New Roman" w:cs="Times New Roman"/>
          <w:sz w:val="24"/>
          <w:szCs w:val="24"/>
        </w:rPr>
        <w:t xml:space="preserve">lub stronie internetowej przedszkola 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 xml:space="preserve">w terminie wskazanym </w:t>
      </w:r>
      <w:r w:rsidR="00C04CC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w harmonogramie rekrutacji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3D5" w:rsidRPr="00B36065" w:rsidRDefault="00E733D5" w:rsidP="00E733D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Wnioski złożone p</w:t>
      </w:r>
      <w:r w:rsidR="00A2557C" w:rsidRPr="00B36065">
        <w:rPr>
          <w:rFonts w:ascii="Times New Roman" w:eastAsia="Times New Roman" w:hAnsi="Times New Roman" w:cs="Times New Roman"/>
          <w:sz w:val="24"/>
          <w:szCs w:val="24"/>
        </w:rPr>
        <w:t>o terminie nie będą przyjmowane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3D5" w:rsidRPr="00B36065" w:rsidRDefault="00E733D5" w:rsidP="00E733D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Wnioski niekompletne, wypełnione nieprawidłowo nie będą rozpatrywane.</w:t>
      </w:r>
    </w:p>
    <w:p w:rsidR="00E733D5" w:rsidRPr="00B36065" w:rsidRDefault="00E733D5" w:rsidP="00E7150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 ogłoszeniu wyników rekrutacji rodzic dziecka zobowiązany jest do podpisania umowy,  w sprawie świadczenia usług przez publiczne przedszkole na dany rok szkolny, w terminie wyznaczonym przez dyrektora placówki.</w:t>
      </w:r>
    </w:p>
    <w:p w:rsidR="00E733D5" w:rsidRPr="00B36065" w:rsidRDefault="00E733D5" w:rsidP="00E733D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W przypadku składania wniosków o przyjęcie do przedszkola do większej liczby  placówek,  rodzic  określa </w:t>
      </w:r>
      <w:r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preferencje co do kolejności przyjęcia.</w:t>
      </w:r>
    </w:p>
    <w:p w:rsidR="00E733D5" w:rsidRPr="00B36065" w:rsidRDefault="00E733D5" w:rsidP="00E733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A1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Postępowanie rekrutacyjne składa się z następujących etapów: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1504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zarejestrowanie kandydata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3D5" w:rsidRPr="00B36065" w:rsidRDefault="00E733D5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rekrutacyjne przeprowadzane przez Komisję Rekrutacyjną;</w:t>
      </w:r>
    </w:p>
    <w:p w:rsidR="00E733D5" w:rsidRPr="00B36065" w:rsidRDefault="00E733D5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podanie do publicznej wiadomości, poprzez umieszczenie w widocznym miejscu w siedzibie przedszkola listy kandydatów przyjętych i nieprzyjętych do przedszkola;</w:t>
      </w:r>
    </w:p>
    <w:p w:rsidR="00E733D5" w:rsidRPr="00B36065" w:rsidRDefault="00E733D5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odwoławcze;</w:t>
      </w:r>
    </w:p>
    <w:p w:rsidR="00E733D5" w:rsidRPr="00B36065" w:rsidRDefault="00E733D5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uzupełniające, w przypadku, gdy po przeprowadzeniu podstawowej rekrutacji przedszkole dysponuje nadal wolnymi miejscami.</w:t>
      </w:r>
    </w:p>
    <w:p w:rsidR="00E733D5" w:rsidRPr="00B36065" w:rsidRDefault="00E733D5" w:rsidP="00E7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A1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9F7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Do przedszkola przyjmuje się kandydatów zamieszkałych na terenie Gm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iny Krośniewice.</w:t>
      </w:r>
    </w:p>
    <w:p w:rsidR="00E733D5" w:rsidRPr="00B36065" w:rsidRDefault="008619F7" w:rsidP="00711D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W przypadku większej liczby kandydatów spełniających warunek, o którym mowa 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A562D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11DF2" w:rsidRPr="00B36065">
        <w:rPr>
          <w:rFonts w:ascii="Times New Roman" w:eastAsia="Times New Roman" w:hAnsi="Times New Roman" w:cs="Times New Roman"/>
          <w:sz w:val="24"/>
          <w:szCs w:val="24"/>
        </w:rPr>
        <w:t>w § 5 ust. 1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, niż wolnych miejsc w przedszkolu przeprowadza się pierwszy etap postępowania rekrutacyjnego. W pierwszym et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apie postępowania rekrutacyjnego 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są brane pod uwagę łącznie następujące kryteria: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wielodzietność rodziny;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kandydata;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jednego z rodziców kandydata;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obojga rodziców kandydata;</w:t>
      </w:r>
    </w:p>
    <w:p w:rsidR="001003DC" w:rsidRPr="00B36065" w:rsidRDefault="001003DC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rodzeństwa kandydata;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samotne wychowywanie kandydata w rodzinie;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objęcie kandydata pieczą zastępczą.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F2" w:rsidRPr="00B36065" w:rsidRDefault="00E733D5" w:rsidP="00711DF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Powyższe kryteria mają jednakową wartość. Komisja na potrzeby uporządkowania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kolejności od największej liczby punktów do liczby najmniejszej przyjmuje dla każdego kryterium wartość – „ 1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E733D5" w:rsidRPr="00B36065" w:rsidRDefault="0040382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.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:rsidR="00E733D5" w:rsidRPr="00B36065" w:rsidRDefault="0040382B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733D5"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W drugim etapie postępowania rekrutacyjnego uwzględnia się kryteria określone przez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 xml:space="preserve"> organ prowadzący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:</w:t>
      </w:r>
      <w:r w:rsidR="00980B04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382B" w:rsidRPr="00B36065" w:rsidRDefault="0040382B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1) dziecko z rodziny objętej nadzorem kuratorskim lub wsparciem asystenta rodziny - 9 pkt;</w:t>
      </w:r>
    </w:p>
    <w:p w:rsidR="0040382B" w:rsidRPr="00B36065" w:rsidRDefault="0040382B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2) dziecko, którego oboje rodzice/opiekunowie prawni pracują, wykonują pracę na podstawie umowy cywilnoprawnej, uczą się w trybie dziennym, prowadzą gospodarstwo rolne lub działalność gospodarczą -kryterium stosuje się również do rodzica/opiekuna prawnego samotnie wychowującego dziecko – 8 pkt;</w:t>
      </w:r>
    </w:p>
    <w:p w:rsidR="0040382B" w:rsidRPr="00B36065" w:rsidRDefault="0040382B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3) dziecko, którego rodzeństwo w kolejnym roku szkolnym będzie rozpoczynało lub kontynuowało edukację przedszkolną w przedszkolu lub oddziale przedszkolnym w szkole podstawowej wskazanej na pierwszej pozycji we wniosku o przyjęcie – 7 pkt;</w:t>
      </w:r>
    </w:p>
    <w:p w:rsidR="00E733D5" w:rsidRPr="00B36065" w:rsidRDefault="0040382B" w:rsidP="004038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4) dziecko z rodziny objętej pomocą społeczną i świadczeniami rodzinnymi – 6 pkt.</w:t>
      </w:r>
    </w:p>
    <w:p w:rsidR="00E733D5" w:rsidRPr="00B36065" w:rsidRDefault="0040382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733D5"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W przypadku, gdy wszyscy kandydaci zamieszkali w gminie są przyjęci 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>do przedszkola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a przedszkole dysponuje wolnymi miejscami, przeprowadza się na zasadach określonych </w:t>
      </w:r>
      <w:r w:rsidR="0000687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w § 4 postępowanie rekrutacyjne dla kandydatów, którzy nie zostali przyjęci do innych przedszkoli na terenie gminy.</w:t>
      </w:r>
    </w:p>
    <w:p w:rsidR="00E733D5" w:rsidRPr="00B36065" w:rsidRDefault="0040382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. Do przedszkola mogą być przyjęci kandydaci zamieszkali poza obszarem gminy, jeżeli po przeprowadzeniu postępowania rekrutacyjnego przedszkole nadal dysponuje wolnymi miejscami. W przypadku większej liczby kandydatów zamieszkałych poza obszarem gminy przeprowadza się postępowanie rekrutacyjne na zasadach określonych w § 5 ust. 2 – 4  regulaminu. </w:t>
      </w:r>
    </w:p>
    <w:p w:rsidR="00E733D5" w:rsidRPr="00B36065" w:rsidRDefault="0040382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E733D5"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Publikacja wyników n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aboru odbędzie się w terminie </w:t>
      </w:r>
      <w:r w:rsidR="00DA51D6" w:rsidRPr="00B3606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zakończenia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prac Komisji Rekrutacyjnej, jednak nie </w:t>
      </w:r>
      <w:r w:rsidR="00DA51D6" w:rsidRPr="00B36065">
        <w:rPr>
          <w:rFonts w:ascii="Times New Roman" w:eastAsia="Times New Roman" w:hAnsi="Times New Roman" w:cs="Times New Roman"/>
          <w:sz w:val="24"/>
          <w:szCs w:val="24"/>
        </w:rPr>
        <w:t>później niż do 8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kwietnia br. 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>p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oprzez zamieszczenie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 xml:space="preserve"> list dzieci zakwalifikowanych i niezakwalifikowan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ych do  danego przedszkola na tablicy ogłoszeń.</w:t>
      </w:r>
    </w:p>
    <w:p w:rsidR="00E733D5" w:rsidRPr="00B36065" w:rsidRDefault="003647E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733D5"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Jeżeli po przeprowadzeniu postępowania rekrutacyjnego przedszkole nadal posiada wolne miejsca, dyrektor przedszkola przeprowadza postępowanie uzupełniające, które kończy się z dniem ostatnim miesiąca sierpnia roku szkolnego poprzedzającego rok szkolny, na który jest przeprowadzane postępowanie rekrutacyjne. Postępowanie uzupełniające przeprowadza się na zasadach określonych w tym rozdziale.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Wymagana dokumentacja na potrzeby rekrutacji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B36065" w:rsidRDefault="00E733D5" w:rsidP="00A1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Podstawą udziału w postępowaniu rekrutacyjnym do przedszkola jest złożenie wniosku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 xml:space="preserve">o przyjęcie do przedszkola wraz z wymaganymi załącznikami. 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Wniosek pobiera</w:t>
      </w:r>
      <w:r w:rsidR="00101D34" w:rsidRPr="00B36065">
        <w:rPr>
          <w:rFonts w:ascii="Times New Roman" w:eastAsia="Times New Roman" w:hAnsi="Times New Roman" w:cs="Times New Roman"/>
          <w:sz w:val="24"/>
          <w:szCs w:val="24"/>
        </w:rPr>
        <w:t xml:space="preserve"> się bezpośrednio z gabinetu dy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>rektora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przedszkola lub strony www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.mp.krosniewice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>.pl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Wypełniony wniosek wraz  z załącznikami składa się we wskazanym terminie do dyrektora przedszkola pierwszego wyboru.</w:t>
      </w:r>
    </w:p>
    <w:p w:rsidR="00E733D5" w:rsidRPr="00B36065" w:rsidRDefault="00E733D5" w:rsidP="00E45B99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Do wniosku dołącza się opcjonalnie:</w:t>
      </w:r>
    </w:p>
    <w:p w:rsidR="00E733D5" w:rsidRPr="00B36065" w:rsidRDefault="00E733D5" w:rsidP="00E733D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oświadczenie o wielodzietności rodziny kandydata;</w:t>
      </w:r>
    </w:p>
    <w:p w:rsidR="00E733D5" w:rsidRPr="00B36065" w:rsidRDefault="00E733D5" w:rsidP="00E733D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lastRenderedPageBreak/>
        <w:t>orzeczenie o potrzebie kształcenia specjalnego wydane ze względu na niepełnosprawność kandydata;</w:t>
      </w:r>
    </w:p>
    <w:p w:rsidR="00E733D5" w:rsidRPr="003D548F" w:rsidRDefault="00E733D5" w:rsidP="00587008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orzeczenie o niepełnosprawności rodzica/opiekuna lub rodziców/opiekunów kandydata lub orzeczenie równoważne w rozumieniu przepisów ustawy z dnia 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27 sierpnia 1997 r. o rehabilitacji zawodowej i społecznej oraz zatrud</w:t>
      </w:r>
      <w:r w:rsidR="00006876">
        <w:rPr>
          <w:rFonts w:ascii="Times New Roman" w:eastAsia="Times New Roman" w:hAnsi="Times New Roman" w:cs="Times New Roman"/>
          <w:sz w:val="24"/>
          <w:szCs w:val="24"/>
        </w:rPr>
        <w:t>nianiu osób niepełnosprawnych                    (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008" w:rsidRPr="00587008">
        <w:rPr>
          <w:rFonts w:ascii="Times New Roman" w:eastAsia="Times New Roman" w:hAnsi="Times New Roman" w:cs="Times New Roman"/>
          <w:sz w:val="24"/>
          <w:szCs w:val="24"/>
        </w:rPr>
        <w:t>Dz.U. 2021 poz. 573</w:t>
      </w:r>
      <w:r w:rsidR="003D548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D548F" w:rsidRPr="003D548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733D5" w:rsidRPr="00B36065" w:rsidRDefault="00E733D5" w:rsidP="00E733D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prawomocny wyrok sądu rodzinnego orzekającego rozwód lub separację lub akt zgonu oraz oświadczenie o samotnym wychowywaniu dziecka oraz niewychowywaniu żadnego dziecka wspólnie z jego rodzicem;</w:t>
      </w:r>
    </w:p>
    <w:p w:rsidR="00E733D5" w:rsidRPr="003D548F" w:rsidRDefault="00E733D5" w:rsidP="003D548F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dokument poświadczający objęcie dziecka pieczą zastępczą zgodnie z ustawą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o wspieraniu rodziny i s</w:t>
      </w:r>
      <w:r w:rsidR="00006876">
        <w:rPr>
          <w:rFonts w:ascii="Times New Roman" w:eastAsia="Times New Roman" w:hAnsi="Times New Roman" w:cs="Times New Roman"/>
          <w:sz w:val="24"/>
          <w:szCs w:val="24"/>
        </w:rPr>
        <w:t>ystemie pieczy zastępczej (</w:t>
      </w:r>
      <w:r w:rsidR="003D548F" w:rsidRPr="003D548F">
        <w:rPr>
          <w:rFonts w:ascii="Times New Roman" w:eastAsia="Times New Roman" w:hAnsi="Times New Roman" w:cs="Times New Roman"/>
          <w:sz w:val="24"/>
          <w:szCs w:val="24"/>
        </w:rPr>
        <w:t>Dz. U. z 2020 r.</w:t>
      </w:r>
      <w:r w:rsidR="003D5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48F" w:rsidRPr="003D548F">
        <w:rPr>
          <w:rFonts w:ascii="Times New Roman" w:eastAsia="Times New Roman" w:hAnsi="Times New Roman" w:cs="Times New Roman"/>
          <w:sz w:val="24"/>
          <w:szCs w:val="24"/>
        </w:rPr>
        <w:t>poz. 821</w:t>
      </w:r>
      <w:r w:rsidRPr="003D548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733D5" w:rsidRPr="00B36065" w:rsidRDefault="00E733D5" w:rsidP="00E733D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zaświadczenia o zatrudnieniu rodziców;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Dokumenty, o których mowa w § 6 ust. 4 pkt 1 i pkt 2 – 5 składa się w oryginale, notarialnie poświadczonej kopii albo w postaci urzędowo poświadczonego zgodnie z art. 76a §1 Kpa odpisu lub wyciągu z dokumentu, a także w postaci kopii poświadczonej za zgodność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z or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>ygin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>ałem przez rodzica/opiekuna kandydata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3D5" w:rsidRPr="00B36065" w:rsidRDefault="00E733D5" w:rsidP="00E45B99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Oświadczenia, o których mowa w § 6 ust. 4 pkt 1 i pkt 4 składa się pod rygorem odpowiedzialności karnej za składanie fałszywych zeznań. </w:t>
      </w:r>
      <w:r w:rsidR="004B3E57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3D5" w:rsidRPr="00B36065" w:rsidRDefault="00E733D5" w:rsidP="00F81E7B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Przewodniczący Komisji Rekrutacyjnej może żądać od rodziców/ opiekunów dokumentów potwierdzających okolicz</w:t>
      </w:r>
      <w:r w:rsidR="005C5A35">
        <w:rPr>
          <w:rFonts w:ascii="Times New Roman" w:eastAsia="Times New Roman" w:hAnsi="Times New Roman" w:cs="Times New Roman"/>
          <w:sz w:val="24"/>
          <w:szCs w:val="24"/>
        </w:rPr>
        <w:t>ności zawarte w oświadczeniach w terminie 5 dni.</w:t>
      </w:r>
    </w:p>
    <w:p w:rsidR="00E733D5" w:rsidRPr="00B36065" w:rsidRDefault="00E733D5" w:rsidP="00E733D5">
      <w:pPr>
        <w:widowControl w:val="0"/>
        <w:tabs>
          <w:tab w:val="left" w:pos="284"/>
        </w:tabs>
        <w:suppressAutoHyphens/>
        <w:spacing w:before="120" w:after="0" w:line="100" w:lineRule="atLeast"/>
        <w:ind w:left="284" w:hanging="284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3606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10.</w:t>
      </w:r>
      <w:r w:rsidRPr="00B360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Odmowa przedłożenia dokumentów, o które zwrócił się Przewodniczący Komisji Rekrutacyjnej  jest równoznaczna z rezygnacją z udziału w rekrutacji, natomiast odmowa dostarczenia innych dokumentów pozbawia możliwości korzystania z pierwszeństwa przyjęcia określonego w kryteriach naboru.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IV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Procedura  odwoławcza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B36065" w:rsidRDefault="00E733D5" w:rsidP="00A1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7.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042E01">
        <w:rPr>
          <w:rFonts w:ascii="Times New Roman" w:eastAsia="Times New Roman" w:hAnsi="Times New Roman" w:cs="Times New Roman"/>
          <w:sz w:val="24"/>
          <w:szCs w:val="24"/>
        </w:rPr>
        <w:t xml:space="preserve"> 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podania do publicznej wia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 xml:space="preserve">domości listy kandydatów zakwalifikowanych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i kandydatów 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>niezakwalifikowan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ych, rodzic kandydata/opiekun może wystąpić do komisji Rekrutacyjnej z pisemnym wnioskiem o sporządzenie uzasadnienia odmowy przyjęcia dziecka do przedszkola.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Uzasadnienie sporządza k</w:t>
      </w:r>
      <w:r w:rsidR="00042E01">
        <w:rPr>
          <w:rFonts w:ascii="Times New Roman" w:eastAsia="Times New Roman" w:hAnsi="Times New Roman" w:cs="Times New Roman"/>
          <w:sz w:val="24"/>
          <w:szCs w:val="24"/>
        </w:rPr>
        <w:t>omisja Rekrutacyjna 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dnia wystąpienia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z wnioskiem o uzasadnienie.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042E01">
        <w:rPr>
          <w:rFonts w:ascii="Times New Roman" w:eastAsia="Times New Roman" w:hAnsi="Times New Roman" w:cs="Times New Roman"/>
          <w:sz w:val="24"/>
          <w:szCs w:val="24"/>
        </w:rPr>
        <w:t xml:space="preserve"> Rodzic kandydata, 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dnia otrzymania uzasadnienia  może wnieść do dyrektora przedszkola odwołanie od rozstrzygnięcia Komisji Rekrutacyjnej. Obowiązuje forma pisemna.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Dyrektor przedszkola rozpatruje odwołanie od rozstrzygnięcia Kom</w:t>
      </w:r>
      <w:r w:rsidR="00042E01">
        <w:rPr>
          <w:rFonts w:ascii="Times New Roman" w:eastAsia="Times New Roman" w:hAnsi="Times New Roman" w:cs="Times New Roman"/>
          <w:sz w:val="24"/>
          <w:szCs w:val="24"/>
        </w:rPr>
        <w:t xml:space="preserve">isji Rekrutacyjnej </w:t>
      </w:r>
      <w:r w:rsidR="00042E01">
        <w:rPr>
          <w:rFonts w:ascii="Times New Roman" w:eastAsia="Times New Roman" w:hAnsi="Times New Roman" w:cs="Times New Roman"/>
          <w:sz w:val="24"/>
          <w:szCs w:val="24"/>
        </w:rPr>
        <w:br/>
        <w:t>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dnia otrzymania odwołania.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 Na rozstrzygnięcie dyrektora służy skarga do sądu administracyjnego.</w:t>
      </w:r>
    </w:p>
    <w:p w:rsidR="000A562D" w:rsidRPr="00B36065" w:rsidRDefault="000A562D" w:rsidP="00581E4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0A562D" w:rsidRPr="00B36065" w:rsidRDefault="000A562D" w:rsidP="00E733D5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Rozdział IV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Przepisy przejściowe i postanowienia końcowe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B36065" w:rsidRDefault="003D548F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 w:rsidR="00E733D5"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980B0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eastAsia="Times New Roman" w:hAnsi="Times New Roman" w:cs="Times New Roman"/>
          <w:bCs/>
          <w:sz w:val="24"/>
          <w:szCs w:val="24"/>
        </w:rPr>
        <w:t>Zmiany do Regulaminu wprowadzane są na zasadach obowiązujących przy jego wprowadzeniu.</w:t>
      </w:r>
      <w:r w:rsidR="00E45B99" w:rsidRPr="00B3606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00"/>
        </w:rPr>
        <w:t xml:space="preserve"> </w:t>
      </w:r>
    </w:p>
    <w:p w:rsidR="003A4080" w:rsidRPr="00581E4F" w:rsidRDefault="00980B04" w:rsidP="00581E4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733D5"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C608A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Regulamin obowiązuje</w:t>
      </w:r>
      <w:r w:rsidR="00E733D5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z dniem wydania zarządzenia dyrektora o jego wprowadzeniu</w:t>
      </w:r>
      <w:r w:rsidR="004C608A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A562D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="004C608A" w:rsidRPr="00B36065">
        <w:rPr>
          <w:rFonts w:ascii="Times New Roman" w:eastAsia="Times New Roman" w:hAnsi="Times New Roman" w:cs="Times New Roman"/>
          <w:bCs/>
          <w:sz w:val="24"/>
          <w:szCs w:val="24"/>
        </w:rPr>
        <w:t>tj.:</w:t>
      </w:r>
      <w:r w:rsidR="00587008">
        <w:rPr>
          <w:rFonts w:ascii="Times New Roman" w:eastAsia="Times New Roman" w:hAnsi="Times New Roman" w:cs="Times New Roman"/>
          <w:bCs/>
          <w:sz w:val="24"/>
          <w:szCs w:val="24"/>
        </w:rPr>
        <w:t xml:space="preserve"> 4 lutego 2022</w:t>
      </w:r>
      <w:r w:rsidR="00011D51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1E4F" w:rsidRPr="00B36065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E733D5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E733D5" w:rsidRPr="00494E7D">
        <w:rPr>
          <w:rFonts w:ascii="Arial" w:eastAsia="Times New Roman" w:hAnsi="Arial" w:cs="Arial"/>
          <w:bCs/>
          <w:sz w:val="24"/>
          <w:szCs w:val="24"/>
        </w:rPr>
        <w:t xml:space="preserve">           </w:t>
      </w:r>
    </w:p>
    <w:sectPr w:rsidR="003A4080" w:rsidRPr="00581E4F" w:rsidSect="003A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9FA"/>
    <w:multiLevelType w:val="hybridMultilevel"/>
    <w:tmpl w:val="74929E1C"/>
    <w:lvl w:ilvl="0" w:tplc="12C69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4BAE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8E7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FC0AAA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3281E"/>
    <w:multiLevelType w:val="hybridMultilevel"/>
    <w:tmpl w:val="9482A784"/>
    <w:lvl w:ilvl="0" w:tplc="00F63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12BB2"/>
    <w:multiLevelType w:val="hybridMultilevel"/>
    <w:tmpl w:val="75E09612"/>
    <w:lvl w:ilvl="0" w:tplc="A156DFC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CE75E5"/>
    <w:multiLevelType w:val="hybridMultilevel"/>
    <w:tmpl w:val="1C682C52"/>
    <w:lvl w:ilvl="0" w:tplc="5D584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5A47"/>
    <w:multiLevelType w:val="hybridMultilevel"/>
    <w:tmpl w:val="4F8AD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3BB6"/>
    <w:multiLevelType w:val="hybridMultilevel"/>
    <w:tmpl w:val="4A9A8C62"/>
    <w:lvl w:ilvl="0" w:tplc="0E9CD3DC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5"/>
    <w:rsid w:val="00006876"/>
    <w:rsid w:val="00011D51"/>
    <w:rsid w:val="00042E01"/>
    <w:rsid w:val="0007721C"/>
    <w:rsid w:val="000A562D"/>
    <w:rsid w:val="000D6510"/>
    <w:rsid w:val="001003DC"/>
    <w:rsid w:val="00101D34"/>
    <w:rsid w:val="001425C8"/>
    <w:rsid w:val="00142A07"/>
    <w:rsid w:val="002535D4"/>
    <w:rsid w:val="002B780C"/>
    <w:rsid w:val="002E693D"/>
    <w:rsid w:val="00353E25"/>
    <w:rsid w:val="003633AA"/>
    <w:rsid w:val="003647EB"/>
    <w:rsid w:val="003A4080"/>
    <w:rsid w:val="003A78A1"/>
    <w:rsid w:val="003D548F"/>
    <w:rsid w:val="0040382B"/>
    <w:rsid w:val="00433DC4"/>
    <w:rsid w:val="004459E2"/>
    <w:rsid w:val="004924D9"/>
    <w:rsid w:val="004A439E"/>
    <w:rsid w:val="004B3E57"/>
    <w:rsid w:val="004C608A"/>
    <w:rsid w:val="00514CFB"/>
    <w:rsid w:val="005320FB"/>
    <w:rsid w:val="0056167D"/>
    <w:rsid w:val="0057318F"/>
    <w:rsid w:val="00581E4F"/>
    <w:rsid w:val="00587008"/>
    <w:rsid w:val="005B4492"/>
    <w:rsid w:val="005C5A35"/>
    <w:rsid w:val="006234B7"/>
    <w:rsid w:val="00630078"/>
    <w:rsid w:val="006E13BC"/>
    <w:rsid w:val="00711DF2"/>
    <w:rsid w:val="00736FF5"/>
    <w:rsid w:val="0074250D"/>
    <w:rsid w:val="007C63ED"/>
    <w:rsid w:val="007D0833"/>
    <w:rsid w:val="00855821"/>
    <w:rsid w:val="00855F7D"/>
    <w:rsid w:val="008619F7"/>
    <w:rsid w:val="00874212"/>
    <w:rsid w:val="008802DF"/>
    <w:rsid w:val="00941B62"/>
    <w:rsid w:val="009429A0"/>
    <w:rsid w:val="00962B64"/>
    <w:rsid w:val="00980B04"/>
    <w:rsid w:val="00993975"/>
    <w:rsid w:val="00A10106"/>
    <w:rsid w:val="00A2557C"/>
    <w:rsid w:val="00A65635"/>
    <w:rsid w:val="00AE6324"/>
    <w:rsid w:val="00B024C9"/>
    <w:rsid w:val="00B36065"/>
    <w:rsid w:val="00B6007F"/>
    <w:rsid w:val="00C04CC4"/>
    <w:rsid w:val="00C82BFF"/>
    <w:rsid w:val="00CA5FA9"/>
    <w:rsid w:val="00CB5BA9"/>
    <w:rsid w:val="00CF1C68"/>
    <w:rsid w:val="00D348D9"/>
    <w:rsid w:val="00D51454"/>
    <w:rsid w:val="00DA51D6"/>
    <w:rsid w:val="00DB3AFC"/>
    <w:rsid w:val="00DE3637"/>
    <w:rsid w:val="00DF1481"/>
    <w:rsid w:val="00E43B69"/>
    <w:rsid w:val="00E45B99"/>
    <w:rsid w:val="00E71504"/>
    <w:rsid w:val="00E72784"/>
    <w:rsid w:val="00E733D5"/>
    <w:rsid w:val="00F1689A"/>
    <w:rsid w:val="00F32345"/>
    <w:rsid w:val="00F46343"/>
    <w:rsid w:val="00F81E7B"/>
    <w:rsid w:val="00FD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2E06"/>
  <w15:docId w15:val="{1C9C3C38-62C1-4CD7-A96B-80A9BFDC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3D5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FF5"/>
    <w:pPr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4D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1887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User</cp:lastModifiedBy>
  <cp:revision>12</cp:revision>
  <cp:lastPrinted>2020-02-03T09:19:00Z</cp:lastPrinted>
  <dcterms:created xsi:type="dcterms:W3CDTF">2020-02-03T08:57:00Z</dcterms:created>
  <dcterms:modified xsi:type="dcterms:W3CDTF">2022-02-09T09:41:00Z</dcterms:modified>
</cp:coreProperties>
</file>